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7919806" w14:textId="77777777" w:rsidR="00CF1B0A" w:rsidRPr="00CF1B0A" w:rsidRDefault="00CF1B0A" w:rsidP="00CF1B0A">
      <w:pPr>
        <w:rPr>
          <w:rFonts w:ascii="Cambria Math" w:hAnsi="Cambria Math" w:cs="Cambria Math"/>
        </w:rPr>
      </w:pPr>
      <w:proofErr w:type="spellStart"/>
      <w:r w:rsidRPr="00CF1B0A">
        <w:rPr>
          <w:rFonts w:ascii="Cambria Math" w:hAnsi="Cambria Math" w:cs="Cambria Math"/>
        </w:rPr>
        <w:t>rôzne</w:t>
      </w:r>
      <w:proofErr w:type="spellEnd"/>
      <w:r w:rsidRPr="00CF1B0A">
        <w:rPr>
          <w:rFonts w:ascii="Cambria Math" w:hAnsi="Cambria Math" w:cs="Cambria Math"/>
        </w:rPr>
        <w:t xml:space="preserve"> </w:t>
      </w:r>
      <w:proofErr w:type="spellStart"/>
      <w:r w:rsidRPr="00CF1B0A">
        <w:rPr>
          <w:rFonts w:ascii="Cambria Math" w:hAnsi="Cambria Math" w:cs="Cambria Math"/>
        </w:rPr>
        <w:t>nastaviteľné</w:t>
      </w:r>
      <w:proofErr w:type="spellEnd"/>
      <w:r w:rsidRPr="00CF1B0A">
        <w:rPr>
          <w:rFonts w:ascii="Cambria Math" w:hAnsi="Cambria Math" w:cs="Cambria Math"/>
        </w:rPr>
        <w:t xml:space="preserve"> </w:t>
      </w:r>
      <w:proofErr w:type="spellStart"/>
      <w:r w:rsidRPr="00CF1B0A">
        <w:rPr>
          <w:rFonts w:ascii="Cambria Math" w:hAnsi="Cambria Math" w:cs="Cambria Math"/>
        </w:rPr>
        <w:t>svetelné</w:t>
      </w:r>
      <w:proofErr w:type="spellEnd"/>
      <w:r w:rsidRPr="00CF1B0A">
        <w:rPr>
          <w:rFonts w:ascii="Cambria Math" w:hAnsi="Cambria Math" w:cs="Cambria Math"/>
        </w:rPr>
        <w:t xml:space="preserve"> </w:t>
      </w:r>
      <w:proofErr w:type="spellStart"/>
      <w:r w:rsidRPr="00CF1B0A">
        <w:rPr>
          <w:rFonts w:ascii="Cambria Math" w:hAnsi="Cambria Math" w:cs="Cambria Math"/>
        </w:rPr>
        <w:t>efekty</w:t>
      </w:r>
      <w:proofErr w:type="spellEnd"/>
    </w:p>
    <w:p w14:paraId="7781CD9B" w14:textId="77777777" w:rsidR="00CF1B0A" w:rsidRPr="00CF1B0A" w:rsidRDefault="00CF1B0A" w:rsidP="00CF1B0A">
      <w:pPr>
        <w:rPr>
          <w:rFonts w:ascii="Cambria Math" w:hAnsi="Cambria Math" w:cs="Cambria Math"/>
        </w:rPr>
      </w:pPr>
      <w:proofErr w:type="spellStart"/>
      <w:r w:rsidRPr="00CF1B0A">
        <w:rPr>
          <w:rFonts w:ascii="Cambria Math" w:hAnsi="Cambria Math" w:cs="Cambria Math"/>
        </w:rPr>
        <w:t>nastaviteľná</w:t>
      </w:r>
      <w:proofErr w:type="spellEnd"/>
      <w:r w:rsidRPr="00CF1B0A">
        <w:rPr>
          <w:rFonts w:ascii="Cambria Math" w:hAnsi="Cambria Math" w:cs="Cambria Math"/>
        </w:rPr>
        <w:t xml:space="preserve"> farba</w:t>
      </w:r>
    </w:p>
    <w:p w14:paraId="49B9B2B0" w14:textId="77777777" w:rsidR="00CF1B0A" w:rsidRPr="00CF1B0A" w:rsidRDefault="00CF1B0A" w:rsidP="00CF1B0A">
      <w:pPr>
        <w:rPr>
          <w:rFonts w:ascii="Cambria Math" w:hAnsi="Cambria Math" w:cs="Cambria Math"/>
        </w:rPr>
      </w:pPr>
      <w:proofErr w:type="spellStart"/>
      <w:r w:rsidRPr="00CF1B0A">
        <w:rPr>
          <w:rFonts w:ascii="Cambria Math" w:hAnsi="Cambria Math" w:cs="Cambria Math"/>
        </w:rPr>
        <w:t>nastaviteľná</w:t>
      </w:r>
      <w:proofErr w:type="spellEnd"/>
      <w:r w:rsidRPr="00CF1B0A">
        <w:rPr>
          <w:rFonts w:ascii="Cambria Math" w:hAnsi="Cambria Math" w:cs="Cambria Math"/>
        </w:rPr>
        <w:t xml:space="preserve"> </w:t>
      </w:r>
      <w:proofErr w:type="spellStart"/>
      <w:r w:rsidRPr="00CF1B0A">
        <w:rPr>
          <w:rFonts w:ascii="Cambria Math" w:hAnsi="Cambria Math" w:cs="Cambria Math"/>
        </w:rPr>
        <w:t>svietivosť</w:t>
      </w:r>
      <w:proofErr w:type="spellEnd"/>
    </w:p>
    <w:p w14:paraId="7408DBAE" w14:textId="77777777" w:rsidR="00CF1B0A" w:rsidRPr="00CF1B0A" w:rsidRDefault="00CF1B0A" w:rsidP="00CF1B0A">
      <w:pPr>
        <w:rPr>
          <w:rFonts w:ascii="Cambria Math" w:hAnsi="Cambria Math" w:cs="Cambria Math"/>
        </w:rPr>
      </w:pPr>
      <w:proofErr w:type="spellStart"/>
      <w:r w:rsidRPr="00CF1B0A">
        <w:rPr>
          <w:rFonts w:ascii="Cambria Math" w:hAnsi="Cambria Math" w:cs="Cambria Math"/>
        </w:rPr>
        <w:t>sieťový</w:t>
      </w:r>
      <w:proofErr w:type="spellEnd"/>
      <w:r w:rsidRPr="00CF1B0A">
        <w:rPr>
          <w:rFonts w:ascii="Cambria Math" w:hAnsi="Cambria Math" w:cs="Cambria Math"/>
        </w:rPr>
        <w:t xml:space="preserve"> </w:t>
      </w:r>
      <w:proofErr w:type="spellStart"/>
      <w:r w:rsidRPr="00CF1B0A">
        <w:rPr>
          <w:rFonts w:ascii="Cambria Math" w:hAnsi="Cambria Math" w:cs="Cambria Math"/>
        </w:rPr>
        <w:t>adaptér</w:t>
      </w:r>
      <w:proofErr w:type="spellEnd"/>
      <w:r w:rsidRPr="00CF1B0A">
        <w:rPr>
          <w:rFonts w:ascii="Cambria Math" w:hAnsi="Cambria Math" w:cs="Cambria Math"/>
        </w:rPr>
        <w:t xml:space="preserve"> </w:t>
      </w:r>
      <w:proofErr w:type="spellStart"/>
      <w:r w:rsidRPr="00CF1B0A">
        <w:rPr>
          <w:rFonts w:ascii="Cambria Math" w:hAnsi="Cambria Math" w:cs="Cambria Math"/>
        </w:rPr>
        <w:t>je</w:t>
      </w:r>
      <w:proofErr w:type="spellEnd"/>
      <w:r w:rsidRPr="00CF1B0A">
        <w:rPr>
          <w:rFonts w:ascii="Cambria Math" w:hAnsi="Cambria Math" w:cs="Cambria Math"/>
        </w:rPr>
        <w:t xml:space="preserve"> </w:t>
      </w:r>
      <w:proofErr w:type="spellStart"/>
      <w:r w:rsidRPr="00CF1B0A">
        <w:rPr>
          <w:rFonts w:ascii="Cambria Math" w:hAnsi="Cambria Math" w:cs="Cambria Math"/>
        </w:rPr>
        <w:t>príslušenstvom</w:t>
      </w:r>
      <w:proofErr w:type="spellEnd"/>
    </w:p>
    <w:p w14:paraId="37634C3E" w14:textId="12E0A8EF" w:rsidR="00481B83" w:rsidRPr="00C34403" w:rsidRDefault="00CF1B0A" w:rsidP="00CF1B0A">
      <w:r w:rsidRPr="00CF1B0A">
        <w:rPr>
          <w:rFonts w:ascii="Cambria Math" w:hAnsi="Cambria Math" w:cs="Cambria Math"/>
        </w:rPr>
        <w:t>5m/150 LED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49B7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26355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85759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D6892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93D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27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1E8F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0062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0C0A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0ECA"/>
    <w:rsid w:val="004C1D38"/>
    <w:rsid w:val="004C2635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45EEC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5EBB"/>
    <w:rsid w:val="0058719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B7BED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2A00"/>
    <w:rsid w:val="00780B0E"/>
    <w:rsid w:val="00780F6B"/>
    <w:rsid w:val="00786D87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2FF8"/>
    <w:rsid w:val="0084402D"/>
    <w:rsid w:val="00844D81"/>
    <w:rsid w:val="00845F65"/>
    <w:rsid w:val="008460D3"/>
    <w:rsid w:val="00853760"/>
    <w:rsid w:val="0085389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8F3395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0C34"/>
    <w:rsid w:val="009442FE"/>
    <w:rsid w:val="0094451C"/>
    <w:rsid w:val="0094480A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129C"/>
    <w:rsid w:val="009E5066"/>
    <w:rsid w:val="009E6919"/>
    <w:rsid w:val="009F0037"/>
    <w:rsid w:val="009F01E9"/>
    <w:rsid w:val="009F46A0"/>
    <w:rsid w:val="009F5351"/>
    <w:rsid w:val="009F7536"/>
    <w:rsid w:val="00A0009C"/>
    <w:rsid w:val="00A00502"/>
    <w:rsid w:val="00A00735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0642"/>
    <w:rsid w:val="00AA167A"/>
    <w:rsid w:val="00AA2971"/>
    <w:rsid w:val="00AA3D3F"/>
    <w:rsid w:val="00AA4109"/>
    <w:rsid w:val="00AA6EAC"/>
    <w:rsid w:val="00AB1DC9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47C56"/>
    <w:rsid w:val="00B55310"/>
    <w:rsid w:val="00B5623D"/>
    <w:rsid w:val="00B566F7"/>
    <w:rsid w:val="00B57931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CF1B0A"/>
    <w:rsid w:val="00CF37F7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27BAE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242A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22F8"/>
    <w:rsid w:val="00EB4943"/>
    <w:rsid w:val="00EB61DB"/>
    <w:rsid w:val="00EB6C34"/>
    <w:rsid w:val="00EB7122"/>
    <w:rsid w:val="00EC03A2"/>
    <w:rsid w:val="00EC041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4D7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4682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2FBF"/>
    <w:rsid w:val="00FB46A2"/>
    <w:rsid w:val="00FC1C8B"/>
    <w:rsid w:val="00FC1FA1"/>
    <w:rsid w:val="00FC25B4"/>
    <w:rsid w:val="00FC4460"/>
    <w:rsid w:val="00FC47EA"/>
    <w:rsid w:val="00FC734E"/>
    <w:rsid w:val="00FD07B6"/>
    <w:rsid w:val="00FD180E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2023-01-24T09:35:00Z</dcterms:created>
  <dcterms:modified xsi:type="dcterms:W3CDTF">2023-01-24T09:35:00Z</dcterms:modified>
</cp:coreProperties>
</file>